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13A86F61" w14:textId="77777777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4421EF3F" w14:textId="77777777" w:rsidR="008E13B0" w:rsidRDefault="008E13B0" w:rsidP="008E13B0">
      <w:r>
        <w:t>Informacja prasowa</w:t>
      </w:r>
    </w:p>
    <w:p w14:paraId="64E40D2A" w14:textId="49D66D51" w:rsidR="008E13B0" w:rsidRDefault="000D3E79" w:rsidP="008E13B0">
      <w:pPr>
        <w:jc w:val="right"/>
      </w:pPr>
      <w:r>
        <w:t>Poznań</w:t>
      </w:r>
      <w:r w:rsidR="008E13B0">
        <w:t xml:space="preserve">, </w:t>
      </w:r>
      <w:r w:rsidR="00862E1A">
        <w:t>2</w:t>
      </w:r>
      <w:r w:rsidR="00E96B72">
        <w:t>8</w:t>
      </w:r>
      <w:r w:rsidR="008E13B0">
        <w:t xml:space="preserve"> maja 2022 r. </w:t>
      </w:r>
    </w:p>
    <w:p w14:paraId="1D4A629F" w14:textId="77777777" w:rsidR="008E13B0" w:rsidRDefault="008E13B0" w:rsidP="008E13B0"/>
    <w:p w14:paraId="010B5951" w14:textId="0B48EE81" w:rsidR="00457208" w:rsidRPr="0040545D" w:rsidRDefault="00457208" w:rsidP="00457208">
      <w:pPr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W Poznaniu judocy i kolarze powalczą o medale </w:t>
      </w:r>
      <w:r w:rsidR="008E13B0" w:rsidRPr="0040545D">
        <w:rPr>
          <w:b/>
          <w:bCs/>
          <w:sz w:val="22"/>
          <w:szCs w:val="23"/>
        </w:rPr>
        <w:t>XII Ogólnopolski</w:t>
      </w:r>
      <w:r>
        <w:rPr>
          <w:b/>
          <w:bCs/>
          <w:sz w:val="22"/>
          <w:szCs w:val="23"/>
        </w:rPr>
        <w:t>ch</w:t>
      </w:r>
      <w:r w:rsidR="008E13B0" w:rsidRPr="0040545D">
        <w:rPr>
          <w:b/>
          <w:bCs/>
          <w:sz w:val="22"/>
          <w:szCs w:val="23"/>
        </w:rPr>
        <w:t xml:space="preserve"> Letni</w:t>
      </w:r>
      <w:r>
        <w:rPr>
          <w:b/>
          <w:bCs/>
          <w:sz w:val="22"/>
          <w:szCs w:val="23"/>
        </w:rPr>
        <w:t>ch</w:t>
      </w:r>
      <w:r w:rsidR="008E13B0" w:rsidRPr="0040545D">
        <w:rPr>
          <w:b/>
          <w:bCs/>
          <w:sz w:val="22"/>
          <w:szCs w:val="23"/>
        </w:rPr>
        <w:t xml:space="preserve"> Igrzysk Olimpiad Specjalnych</w:t>
      </w:r>
      <w:r>
        <w:rPr>
          <w:b/>
          <w:bCs/>
          <w:sz w:val="22"/>
          <w:szCs w:val="23"/>
        </w:rPr>
        <w:t xml:space="preserve">, 2022. Rozpoczyna się trzecia część </w:t>
      </w:r>
      <w:r w:rsidRPr="0040545D">
        <w:rPr>
          <w:b/>
          <w:bCs/>
          <w:sz w:val="22"/>
          <w:szCs w:val="23"/>
        </w:rPr>
        <w:t>największe</w:t>
      </w:r>
      <w:r>
        <w:rPr>
          <w:b/>
          <w:bCs/>
          <w:sz w:val="22"/>
          <w:szCs w:val="23"/>
        </w:rPr>
        <w:t>go</w:t>
      </w:r>
      <w:r w:rsidRPr="0040545D">
        <w:rPr>
          <w:b/>
          <w:bCs/>
          <w:sz w:val="22"/>
          <w:szCs w:val="23"/>
        </w:rPr>
        <w:t xml:space="preserve"> sportowe</w:t>
      </w:r>
      <w:r>
        <w:rPr>
          <w:b/>
          <w:bCs/>
          <w:sz w:val="22"/>
          <w:szCs w:val="23"/>
        </w:rPr>
        <w:t>go</w:t>
      </w:r>
      <w:r w:rsidRPr="0040545D">
        <w:rPr>
          <w:b/>
          <w:bCs/>
          <w:sz w:val="22"/>
          <w:szCs w:val="23"/>
        </w:rPr>
        <w:t xml:space="preserve"> wydarzeni</w:t>
      </w:r>
      <w:r>
        <w:rPr>
          <w:b/>
          <w:bCs/>
          <w:sz w:val="22"/>
          <w:szCs w:val="23"/>
        </w:rPr>
        <w:t>a</w:t>
      </w:r>
      <w:r w:rsidRPr="0040545D">
        <w:rPr>
          <w:b/>
          <w:bCs/>
          <w:sz w:val="22"/>
          <w:szCs w:val="23"/>
        </w:rPr>
        <w:t xml:space="preserve"> </w:t>
      </w:r>
      <w:r>
        <w:rPr>
          <w:b/>
          <w:bCs/>
          <w:sz w:val="22"/>
          <w:szCs w:val="23"/>
        </w:rPr>
        <w:t>dla sportowców z niepełnosprawnością intelektualną</w:t>
      </w:r>
      <w:r w:rsidRPr="0040545D">
        <w:rPr>
          <w:b/>
          <w:bCs/>
          <w:sz w:val="22"/>
          <w:szCs w:val="23"/>
        </w:rPr>
        <w:t>!</w:t>
      </w:r>
    </w:p>
    <w:p w14:paraId="13DECC14" w14:textId="2B6E2310" w:rsidR="008E13B0" w:rsidRPr="0040545D" w:rsidRDefault="008E13B0" w:rsidP="0040545D">
      <w:pPr>
        <w:jc w:val="center"/>
        <w:rPr>
          <w:b/>
          <w:bCs/>
          <w:sz w:val="22"/>
          <w:szCs w:val="23"/>
        </w:rPr>
      </w:pPr>
    </w:p>
    <w:p w14:paraId="6547E36B" w14:textId="77777777" w:rsidR="008E13B0" w:rsidRDefault="008E13B0" w:rsidP="0040545D">
      <w:pPr>
        <w:jc w:val="both"/>
      </w:pPr>
    </w:p>
    <w:p w14:paraId="4007D68E" w14:textId="0F775D16" w:rsidR="007E7F26" w:rsidRDefault="001548E3" w:rsidP="0040545D">
      <w:pPr>
        <w:jc w:val="both"/>
        <w:rPr>
          <w:b/>
          <w:bCs/>
        </w:rPr>
      </w:pPr>
      <w:r>
        <w:rPr>
          <w:b/>
          <w:bCs/>
        </w:rPr>
        <w:t>O</w:t>
      </w:r>
      <w:r w:rsidR="00457208">
        <w:rPr>
          <w:b/>
          <w:bCs/>
        </w:rPr>
        <w:t>d 28 do 30 maja</w:t>
      </w:r>
      <w:r w:rsidR="00EB3B01">
        <w:rPr>
          <w:b/>
          <w:bCs/>
        </w:rPr>
        <w:t>,</w:t>
      </w:r>
      <w:r>
        <w:rPr>
          <w:b/>
          <w:bCs/>
        </w:rPr>
        <w:t xml:space="preserve"> Poznań</w:t>
      </w:r>
      <w:r w:rsidR="00AA44CF">
        <w:rPr>
          <w:b/>
          <w:bCs/>
        </w:rPr>
        <w:t xml:space="preserve"> b</w:t>
      </w:r>
      <w:r>
        <w:rPr>
          <w:b/>
          <w:bCs/>
        </w:rPr>
        <w:t xml:space="preserve">ędzie gospodarzem </w:t>
      </w:r>
      <w:r w:rsidR="00AA44CF">
        <w:rPr>
          <w:b/>
          <w:bCs/>
        </w:rPr>
        <w:t xml:space="preserve">rywalizacji 115 sportowców z niepełnosprawnością intelektualną z całego kraju. To </w:t>
      </w:r>
      <w:r>
        <w:rPr>
          <w:b/>
          <w:bCs/>
        </w:rPr>
        <w:t xml:space="preserve">zawodnicy </w:t>
      </w:r>
      <w:r w:rsidR="00AA44CF">
        <w:rPr>
          <w:b/>
          <w:bCs/>
        </w:rPr>
        <w:t>judo i kolar</w:t>
      </w:r>
      <w:r>
        <w:rPr>
          <w:b/>
          <w:bCs/>
        </w:rPr>
        <w:t>stwa</w:t>
      </w:r>
      <w:r w:rsidR="00EB3B01">
        <w:rPr>
          <w:b/>
          <w:bCs/>
        </w:rPr>
        <w:t>,</w:t>
      </w:r>
      <w:r w:rsidR="00AA44CF">
        <w:rPr>
          <w:b/>
          <w:bCs/>
        </w:rPr>
        <w:t xml:space="preserve"> którzy</w:t>
      </w:r>
      <w:r w:rsidR="00C752D8">
        <w:rPr>
          <w:b/>
          <w:bCs/>
        </w:rPr>
        <w:t xml:space="preserve"> w stolicy Wielkopolski rywalizować będą w o medale XII Ogólnopolskich Letnich Igrzysk Olimpiad Specjalnych 2022.  </w:t>
      </w:r>
      <w:r w:rsidR="007E7F26">
        <w:rPr>
          <w:b/>
          <w:bCs/>
        </w:rPr>
        <w:t>Złote medale</w:t>
      </w:r>
      <w:r w:rsidR="00D21B13">
        <w:rPr>
          <w:b/>
          <w:bCs/>
        </w:rPr>
        <w:t xml:space="preserve"> tej imprezy</w:t>
      </w:r>
      <w:r w:rsidR="007E7F26">
        <w:rPr>
          <w:b/>
          <w:bCs/>
        </w:rPr>
        <w:t xml:space="preserve"> mogą otworzyć sportowcom drogę do Światowych Letnich Igrzysk Olimpiad Specjalnych</w:t>
      </w:r>
      <w:r w:rsidR="00EB3B01">
        <w:rPr>
          <w:b/>
          <w:bCs/>
        </w:rPr>
        <w:t>,</w:t>
      </w:r>
      <w:r w:rsidR="007E7F26">
        <w:rPr>
          <w:b/>
          <w:bCs/>
        </w:rPr>
        <w:t xml:space="preserve"> Berlin 2023. </w:t>
      </w:r>
      <w:r w:rsidR="008E13B0" w:rsidRPr="0040545D">
        <w:rPr>
          <w:b/>
          <w:bCs/>
        </w:rPr>
        <w:t xml:space="preserve">Zawody rozgrywane </w:t>
      </w:r>
      <w:r w:rsidR="008F3DE1">
        <w:rPr>
          <w:b/>
          <w:bCs/>
        </w:rPr>
        <w:t>są</w:t>
      </w:r>
      <w:r w:rsidR="008E13B0" w:rsidRPr="0040545D">
        <w:rPr>
          <w:b/>
          <w:bCs/>
        </w:rPr>
        <w:t xml:space="preserve"> </w:t>
      </w:r>
      <w:r w:rsidR="007E7F26">
        <w:rPr>
          <w:b/>
          <w:bCs/>
        </w:rPr>
        <w:t xml:space="preserve">na </w:t>
      </w:r>
      <w:r w:rsidR="00D21B13" w:rsidRPr="00D21B13">
        <w:rPr>
          <w:b/>
          <w:bCs/>
        </w:rPr>
        <w:t>obiektach kompleksu Malta</w:t>
      </w:r>
      <w:r w:rsidR="00D21B13">
        <w:rPr>
          <w:b/>
          <w:bCs/>
        </w:rPr>
        <w:t xml:space="preserve"> (kolarstwo)</w:t>
      </w:r>
      <w:r w:rsidR="00D21B13" w:rsidRPr="00D21B13">
        <w:rPr>
          <w:b/>
          <w:bCs/>
        </w:rPr>
        <w:t xml:space="preserve"> </w:t>
      </w:r>
      <w:r w:rsidR="00EB3B01">
        <w:rPr>
          <w:b/>
          <w:bCs/>
        </w:rPr>
        <w:t xml:space="preserve"> oraz </w:t>
      </w:r>
      <w:r w:rsidR="00D21B13" w:rsidRPr="00D21B13">
        <w:rPr>
          <w:b/>
          <w:bCs/>
        </w:rPr>
        <w:t>na hali sportowej Akademii Judo</w:t>
      </w:r>
      <w:r w:rsidR="00D21B13">
        <w:rPr>
          <w:b/>
          <w:bCs/>
        </w:rPr>
        <w:t>.</w:t>
      </w:r>
    </w:p>
    <w:p w14:paraId="07914709" w14:textId="77777777" w:rsidR="00D21B13" w:rsidRDefault="00D21B13" w:rsidP="0040545D">
      <w:pPr>
        <w:jc w:val="both"/>
      </w:pPr>
    </w:p>
    <w:p w14:paraId="06BC6FC7" w14:textId="69B666F7" w:rsidR="00D21B13" w:rsidRDefault="00D21B13" w:rsidP="0040545D">
      <w:pPr>
        <w:jc w:val="both"/>
      </w:pPr>
      <w:r>
        <w:t>-</w:t>
      </w:r>
      <w:r w:rsidR="00A03A21">
        <w:t xml:space="preserve"> </w:t>
      </w:r>
      <w:r>
        <w:t>Jesteśmy wzruszeni, że po dwudziestu latach Igrzyska Olimpiad Specjalnych powtórnie zagościły w Poznaniu. To pewnego rodzaju symbol jak sportowa rywalizacja zatacza koło, powracając do stolicy Wielkopolski. Zawodnicy Olimpiad Specjalnych</w:t>
      </w:r>
      <w:r w:rsidR="00D96583">
        <w:t xml:space="preserve"> Polska</w:t>
      </w:r>
      <w:r>
        <w:t xml:space="preserve"> w ciągu ostatnich 20 lat gościli na sportowych arenach takich miast jak: Warszawa, Kielce, Bydgoszcz i Katowice. Teraz ponownie spotykamy się we wszystkich tych miejscach, aby w czasie pięciu części </w:t>
      </w:r>
      <w:r w:rsidR="00D96583">
        <w:t xml:space="preserve">Ogólnopolskich </w:t>
      </w:r>
      <w:r>
        <w:t>Letnich Igrzysk Olimpiad Specjalnych,</w:t>
      </w:r>
      <w:r w:rsidR="00D96583">
        <w:t>2022</w:t>
      </w:r>
      <w:r>
        <w:t xml:space="preserve"> celebrować to największe sportowe święto – powiedziała Natalia Nowak, przewodnicząca komitetu organizacyjnego </w:t>
      </w:r>
      <w:r w:rsidR="00D96583">
        <w:t xml:space="preserve">III części </w:t>
      </w:r>
      <w:r>
        <w:t xml:space="preserve">Igrzysk. </w:t>
      </w:r>
    </w:p>
    <w:p w14:paraId="19C22199" w14:textId="62E05F23" w:rsidR="00A03A21" w:rsidRDefault="00A03A21" w:rsidP="0040545D">
      <w:pPr>
        <w:jc w:val="both"/>
      </w:pPr>
    </w:p>
    <w:p w14:paraId="4C4A08F6" w14:textId="77777777" w:rsidR="00C8049D" w:rsidRPr="00C47A81" w:rsidRDefault="00C8049D" w:rsidP="00C8049D">
      <w:pPr>
        <w:jc w:val="both"/>
      </w:pPr>
      <w:r>
        <w:t xml:space="preserve">Zawody w Poznaniu są trzecią z pięciu części tegorocznych Ogólnopolskich Letnich Igrzysk Olimpiad Specjalnych, 2022. Imprezę zainaugurował Rybnik (5-7 maja), za nami także zmagania w Bydgoszczy (20-22 maja). Czwarta część odbędzie się w Warszawie (3-5 czerwca), a ostatnia odsłona Ogólnopolskich Igrzysk rozegra się od 4 do 7 lipca w Kielcach i Suchedniowie. Łącznie w Igrzyskach udział weźmie ponad 1000 sportowców, rywalizujących w 12 dyscyplinach sportowych – obok gimnastyki, wrotkarstwa i tenisa, także w pływaniu, </w:t>
      </w:r>
      <w:proofErr w:type="spellStart"/>
      <w:r>
        <w:t>bocce</w:t>
      </w:r>
      <w:proofErr w:type="spellEnd"/>
      <w:r>
        <w:t xml:space="preserve">, kolarstwie, judo, piłce nożnej, siatkówce, lekkiej atletyce, koszykówce i badmintonie oraz w programie Młodzi Sportowcy. </w:t>
      </w:r>
      <w:r w:rsidRPr="00C47A81">
        <w:t xml:space="preserve"> </w:t>
      </w:r>
      <w:r>
        <w:t xml:space="preserve">Spośród złotych medalistów Ogólnopolskich Letnich Igrzysk Olimpiad Specjalnych, 2022 wyłoniona zostanie Polska Reprezentacja Olimpiad Specjalnych na Światowe Letnie Igrzyska Olimpiad Specjalnych, które w 2023 roku odbędą się w Berlinie. </w:t>
      </w:r>
    </w:p>
    <w:p w14:paraId="4F469EE8" w14:textId="77777777" w:rsidR="00C8049D" w:rsidRDefault="00C8049D" w:rsidP="00C8049D">
      <w:pPr>
        <w:jc w:val="both"/>
      </w:pPr>
    </w:p>
    <w:p w14:paraId="634B0671" w14:textId="2ECE0285" w:rsidR="00C8049D" w:rsidRDefault="00C8049D" w:rsidP="00C8049D">
      <w:pPr>
        <w:jc w:val="both"/>
      </w:pPr>
      <w:r>
        <w:t xml:space="preserve">- Sport dla naszych zawodników odgrywa szczególną rolę, jest możliwością rozwoju samodzielności, samoakceptacji, działania w grupie rówieśniczej, podejmowania różnych ról </w:t>
      </w:r>
      <w:r>
        <w:lastRenderedPageBreak/>
        <w:t xml:space="preserve">społecznych. Przez sport </w:t>
      </w:r>
      <w:r w:rsidR="00D96583">
        <w:t>z</w:t>
      </w:r>
      <w:r>
        <w:t>awodnicy Olimpiad Specjalnych</w:t>
      </w:r>
      <w:r w:rsidR="00D96583">
        <w:t xml:space="preserve"> Polska</w:t>
      </w:r>
      <w:r>
        <w:t xml:space="preserve"> potrafią doświadczać sukcesów ale i też radzić sobie z trudami zmęczenia, porażek. Radość, uśmiech, wzajemna serdeczność, pomoc to właśnie ona będzie dominować podczas Igrzysk – dodała Natalia Nowak. </w:t>
      </w:r>
    </w:p>
    <w:p w14:paraId="504306EC" w14:textId="77777777" w:rsidR="00C8049D" w:rsidRPr="009224C5" w:rsidRDefault="00C8049D" w:rsidP="00C804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13078E" w14:textId="2A6328C9" w:rsidR="007B7744" w:rsidRPr="00E42E5F" w:rsidRDefault="00E42E5F" w:rsidP="0040545D">
      <w:pPr>
        <w:jc w:val="both"/>
      </w:pPr>
      <w:r w:rsidRPr="00E42E5F">
        <w:t xml:space="preserve">Patronat Honorowy nad Igrzyskami objęła Małżonka Prezydenta RP Agata </w:t>
      </w:r>
      <w:proofErr w:type="spellStart"/>
      <w:r w:rsidRPr="00E42E5F">
        <w:t>Kornhauser</w:t>
      </w:r>
      <w:proofErr w:type="spellEnd"/>
      <w:r w:rsidR="009224C5">
        <w:t>-</w:t>
      </w:r>
      <w:r w:rsidRPr="00E42E5F">
        <w:t>Duda.</w:t>
      </w:r>
    </w:p>
    <w:p w14:paraId="301EFDFE" w14:textId="77777777" w:rsidR="009224C5" w:rsidRDefault="00FF4845" w:rsidP="00C47A81">
      <w:pPr>
        <w:jc w:val="both"/>
        <w:rPr>
          <w:rFonts w:asciiTheme="minorHAnsi" w:hAnsiTheme="minorHAnsi" w:cstheme="minorHAnsi"/>
          <w:sz w:val="24"/>
          <w:szCs w:val="24"/>
        </w:rPr>
      </w:pPr>
      <w:r w:rsidRPr="007B7744">
        <w:rPr>
          <w:rFonts w:asciiTheme="minorHAnsi" w:hAnsiTheme="minorHAnsi" w:cstheme="minorHAnsi"/>
          <w:sz w:val="24"/>
          <w:szCs w:val="24"/>
        </w:rPr>
        <w:t xml:space="preserve">- </w:t>
      </w:r>
      <w:r w:rsidR="007B7744" w:rsidRPr="007B7744">
        <w:rPr>
          <w:rFonts w:asciiTheme="minorHAnsi" w:hAnsiTheme="minorHAnsi" w:cstheme="minorHAnsi"/>
          <w:sz w:val="24"/>
          <w:szCs w:val="24"/>
        </w:rPr>
        <w:t>Zawdzięczamy Wam wszystkim wyjątkowe i emocjonujące przeżycia. Podziwiamy Was za to, jak godnie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stajecie do pojedynków i jak bardzo poważnie traktujecie egzamin, który macie zdać z nabytych umiejętności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sportowych.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Bardzo gorąco Was pozdrawiam, życząc powodzenia oraz tego, by nadchodzące miesiące Igrzysk przyniosły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wiele niezapomnianych chwil i stały się dla Was wszystkich świętem. Czerpcie pełnymi garściami radość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z bycia razem i zawsze dobrze czujcie się w Waszej wyjątkowej społeczności</w:t>
      </w:r>
      <w:r w:rsidR="00E42E5F">
        <w:rPr>
          <w:rFonts w:asciiTheme="minorHAnsi" w:hAnsiTheme="minorHAnsi" w:cstheme="minorHAnsi"/>
          <w:sz w:val="24"/>
          <w:szCs w:val="24"/>
        </w:rPr>
        <w:t xml:space="preserve"> – napisała w specjalnym liście do zawodników Agata </w:t>
      </w:r>
      <w:proofErr w:type="spellStart"/>
      <w:r w:rsidR="00E42E5F">
        <w:rPr>
          <w:rFonts w:asciiTheme="minorHAnsi" w:hAnsiTheme="minorHAnsi" w:cstheme="minorHAnsi"/>
          <w:sz w:val="24"/>
          <w:szCs w:val="24"/>
        </w:rPr>
        <w:t>Kornhauser</w:t>
      </w:r>
      <w:proofErr w:type="spellEnd"/>
      <w:r w:rsidR="00E42E5F">
        <w:rPr>
          <w:rFonts w:asciiTheme="minorHAnsi" w:hAnsiTheme="minorHAnsi" w:cstheme="minorHAnsi"/>
          <w:sz w:val="24"/>
          <w:szCs w:val="24"/>
        </w:rPr>
        <w:t>-Duda.</w:t>
      </w:r>
    </w:p>
    <w:p w14:paraId="74FCED23" w14:textId="77777777" w:rsidR="009224C5" w:rsidRDefault="009224C5" w:rsidP="00E42E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733D63" w14:textId="382CF73E" w:rsidR="00B839CD" w:rsidRPr="00C47A81" w:rsidRDefault="00C8049D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3C70F2">
        <w:rPr>
          <w:rFonts w:asciiTheme="minorHAnsi" w:hAnsiTheme="minorHAnsi" w:cstheme="minorHAnsi"/>
          <w:sz w:val="24"/>
          <w:szCs w:val="24"/>
        </w:rPr>
        <w:t>Ogólnopolskie Letni</w:t>
      </w:r>
      <w:r w:rsidR="00D96583" w:rsidRPr="003C70F2">
        <w:rPr>
          <w:rFonts w:asciiTheme="minorHAnsi" w:hAnsiTheme="minorHAnsi" w:cstheme="minorHAnsi"/>
          <w:sz w:val="24"/>
          <w:szCs w:val="24"/>
        </w:rPr>
        <w:t xml:space="preserve">e Igrzyska Olimpiad Specjalnych, </w:t>
      </w:r>
      <w:r w:rsidRPr="003C70F2">
        <w:rPr>
          <w:rFonts w:asciiTheme="minorHAnsi" w:hAnsiTheme="minorHAnsi" w:cstheme="minorHAnsi"/>
          <w:sz w:val="24"/>
          <w:szCs w:val="24"/>
        </w:rPr>
        <w:t xml:space="preserve">2022 </w:t>
      </w:r>
      <w:r w:rsidR="008F3085" w:rsidRPr="003C70F2">
        <w:rPr>
          <w:rFonts w:asciiTheme="minorHAnsi" w:hAnsiTheme="minorHAnsi" w:cstheme="minorHAnsi"/>
          <w:sz w:val="24"/>
          <w:szCs w:val="24"/>
        </w:rPr>
        <w:t>to nie jedyne w tych dniach wydarzenie w Poznaniu, w którym udział biorą sportowcy Olimpiad Specjalnych</w:t>
      </w:r>
      <w:r w:rsidR="00D96583" w:rsidRPr="003C70F2">
        <w:rPr>
          <w:rFonts w:asciiTheme="minorHAnsi" w:hAnsiTheme="minorHAnsi" w:cstheme="minorHAnsi"/>
          <w:sz w:val="24"/>
          <w:szCs w:val="24"/>
        </w:rPr>
        <w:t xml:space="preserve"> Polska</w:t>
      </w:r>
      <w:r w:rsidR="008F3085" w:rsidRPr="003C70F2">
        <w:rPr>
          <w:rFonts w:asciiTheme="minorHAnsi" w:hAnsiTheme="minorHAnsi" w:cstheme="minorHAnsi"/>
          <w:sz w:val="24"/>
          <w:szCs w:val="24"/>
        </w:rPr>
        <w:t>.</w:t>
      </w:r>
      <w:r w:rsidR="008F3085">
        <w:rPr>
          <w:rFonts w:asciiTheme="minorHAnsi" w:hAnsiTheme="minorHAnsi" w:cstheme="minorHAnsi"/>
          <w:sz w:val="24"/>
          <w:szCs w:val="24"/>
        </w:rPr>
        <w:t xml:space="preserve"> </w:t>
      </w:r>
      <w:r w:rsidRPr="00C47A81">
        <w:rPr>
          <w:rFonts w:asciiTheme="minorHAnsi" w:hAnsiTheme="minorHAnsi" w:cstheme="minorHAnsi"/>
          <w:sz w:val="24"/>
          <w:szCs w:val="24"/>
        </w:rPr>
        <w:t xml:space="preserve"> Dzień przed oficjalnym rozpoczęciem </w:t>
      </w:r>
      <w:r w:rsidR="00D96583">
        <w:rPr>
          <w:rFonts w:asciiTheme="minorHAnsi" w:hAnsiTheme="minorHAnsi" w:cstheme="minorHAnsi"/>
          <w:sz w:val="24"/>
          <w:szCs w:val="24"/>
        </w:rPr>
        <w:t xml:space="preserve">III części </w:t>
      </w:r>
      <w:r w:rsidRPr="00C47A81">
        <w:rPr>
          <w:rFonts w:asciiTheme="minorHAnsi" w:hAnsiTheme="minorHAnsi" w:cstheme="minorHAnsi"/>
          <w:sz w:val="24"/>
          <w:szCs w:val="24"/>
        </w:rPr>
        <w:t xml:space="preserve">Igrzysk – 27 maja </w:t>
      </w:r>
      <w:r w:rsidR="0076325D" w:rsidRPr="00C47A81">
        <w:rPr>
          <w:rFonts w:asciiTheme="minorHAnsi" w:hAnsiTheme="minorHAnsi" w:cstheme="minorHAnsi"/>
          <w:sz w:val="24"/>
          <w:szCs w:val="24"/>
        </w:rPr>
        <w:t>na poznańskiej Malcie kajak</w:t>
      </w:r>
      <w:r w:rsidR="00D67F0F">
        <w:rPr>
          <w:rFonts w:asciiTheme="minorHAnsi" w:hAnsiTheme="minorHAnsi" w:cstheme="minorHAnsi"/>
          <w:sz w:val="24"/>
          <w:szCs w:val="24"/>
        </w:rPr>
        <w:t>owe</w:t>
      </w:r>
      <w:r w:rsidR="0076325D" w:rsidRPr="00C47A81">
        <w:rPr>
          <w:rFonts w:asciiTheme="minorHAnsi" w:hAnsiTheme="minorHAnsi" w:cstheme="minorHAnsi"/>
          <w:sz w:val="24"/>
          <w:szCs w:val="24"/>
        </w:rPr>
        <w:t xml:space="preserve"> reprezentacje Olimpiad Specjalnych z Polski i Niemiec zaprezent</w:t>
      </w:r>
      <w:r w:rsidR="001807F3">
        <w:rPr>
          <w:rFonts w:asciiTheme="minorHAnsi" w:hAnsiTheme="minorHAnsi" w:cstheme="minorHAnsi"/>
          <w:sz w:val="24"/>
          <w:szCs w:val="24"/>
        </w:rPr>
        <w:t>owały</w:t>
      </w:r>
      <w:r w:rsidR="0076325D" w:rsidRPr="00C47A81">
        <w:rPr>
          <w:rFonts w:asciiTheme="minorHAnsi" w:hAnsiTheme="minorHAnsi" w:cstheme="minorHAnsi"/>
          <w:sz w:val="24"/>
          <w:szCs w:val="24"/>
        </w:rPr>
        <w:t xml:space="preserve"> swoje umiejętności podczas </w:t>
      </w:r>
      <w:r w:rsidR="000B3A49" w:rsidRPr="00C47A81">
        <w:rPr>
          <w:rFonts w:asciiTheme="minorHAnsi" w:hAnsiTheme="minorHAnsi" w:cstheme="minorHAnsi"/>
          <w:sz w:val="24"/>
          <w:szCs w:val="24"/>
        </w:rPr>
        <w:t>Regat II Edycji Pucharu Świata w Kajakarstwie Klasycznym. Wyścigi pokazowe zawodników Olimpiad Specjalnych odb</w:t>
      </w:r>
      <w:r w:rsidR="001807F3">
        <w:rPr>
          <w:rFonts w:asciiTheme="minorHAnsi" w:hAnsiTheme="minorHAnsi" w:cstheme="minorHAnsi"/>
          <w:sz w:val="24"/>
          <w:szCs w:val="24"/>
        </w:rPr>
        <w:t>yły</w:t>
      </w:r>
      <w:r w:rsidR="000B3A49" w:rsidRPr="00C47A81">
        <w:rPr>
          <w:rFonts w:asciiTheme="minorHAnsi" w:hAnsiTheme="minorHAnsi" w:cstheme="minorHAnsi"/>
          <w:sz w:val="24"/>
          <w:szCs w:val="24"/>
        </w:rPr>
        <w:t xml:space="preserve"> się za zgodą zarządu Międzynarodowej Federacji Kajakowej (ICF). </w:t>
      </w:r>
    </w:p>
    <w:p w14:paraId="54CFBB64" w14:textId="0528FD1F" w:rsidR="000B3A49" w:rsidRPr="00C47A81" w:rsidRDefault="000B3A49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>- Olimpiady Specjalne Polska reprezentow</w:t>
      </w:r>
      <w:r w:rsidR="001807F3">
        <w:rPr>
          <w:rFonts w:asciiTheme="minorHAnsi" w:hAnsiTheme="minorHAnsi" w:cstheme="minorHAnsi"/>
          <w:sz w:val="24"/>
          <w:szCs w:val="24"/>
        </w:rPr>
        <w:t>ała</w:t>
      </w:r>
      <w:r w:rsidRPr="00C47A81">
        <w:rPr>
          <w:rFonts w:asciiTheme="minorHAnsi" w:hAnsiTheme="minorHAnsi" w:cstheme="minorHAnsi"/>
          <w:sz w:val="24"/>
          <w:szCs w:val="24"/>
        </w:rPr>
        <w:t xml:space="preserve"> 16 osobowa grupa zawodników i trenerów  z oddziałów lubuskiego, pomorskiego oraz wielkopolskiego -Poznań. Wśród zawodników będzie m.in Halina Andrzejak - członek Komitetu Krajowego oraz Maria Ogińska - bardzo  doświadczona zawodniczka Olimpiad Specjalnych. Obserwatorami pokazu będą między innymi prezydent ICF Tomasz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Konietzko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oraz członek zarządu ICF John Edwards. Polski program Olimpiad Specjalnych jest prekursorem kajakarstwa jako dyscypliny w Olimpiadach Specjalnych na całym świecie – powiedziała Róża </w:t>
      </w:r>
      <w:r w:rsidR="00B839CD" w:rsidRPr="00C47A81">
        <w:rPr>
          <w:rFonts w:asciiTheme="minorHAnsi" w:hAnsiTheme="minorHAnsi" w:cstheme="minorHAnsi"/>
          <w:sz w:val="24"/>
          <w:szCs w:val="24"/>
        </w:rPr>
        <w:t>Banasik-Zarańska, międzynarodowy sędzia kajakarstwa i członek Komitetu Krajowego Olimpiad Specjalnych Polska.</w:t>
      </w:r>
    </w:p>
    <w:p w14:paraId="63CF9EF4" w14:textId="2F11E3D0" w:rsidR="00B839CD" w:rsidRPr="00C47A81" w:rsidRDefault="00B839CD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5D6EFD" w14:textId="46BB3F49" w:rsidR="00B839CD" w:rsidRPr="00C47A81" w:rsidRDefault="00B839CD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Pokaz stanowi wstęp do podpisania globalnego porozumienia pomiędzy światowymi władzami Olimpiad Specjalnych – Special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Olympics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International, a ICF, które będzie miało miejsce podczas Światowych Letnich Igrzysk Olimpiad Specjalnych w Berlinie w 2023 r.</w:t>
      </w:r>
    </w:p>
    <w:p w14:paraId="235D8756" w14:textId="77777777" w:rsidR="000B3A49" w:rsidRDefault="000B3A49" w:rsidP="00B839CD">
      <w:pPr>
        <w:jc w:val="both"/>
      </w:pPr>
    </w:p>
    <w:p w14:paraId="4B80FEB9" w14:textId="77777777" w:rsidR="00595D8B" w:rsidRDefault="00595D8B" w:rsidP="00B839CD">
      <w:pPr>
        <w:jc w:val="both"/>
      </w:pPr>
    </w:p>
    <w:p w14:paraId="5055CD2A" w14:textId="1ED1B054" w:rsidR="00595D8B" w:rsidRDefault="00595D8B" w:rsidP="00B839CD">
      <w:pPr>
        <w:jc w:val="both"/>
      </w:pPr>
      <w:r>
        <w:t xml:space="preserve">Olimpiady Specjalne Polska zwracają uwagę, że </w:t>
      </w:r>
      <w:r w:rsidR="00B839CD">
        <w:t>I</w:t>
      </w:r>
      <w:r>
        <w:t xml:space="preserve">grzyska są nie tylko wydarzeniem sportowym, ale także ważnym projektem społecznym. </w:t>
      </w:r>
    </w:p>
    <w:p w14:paraId="1A920387" w14:textId="77777777" w:rsidR="00595D8B" w:rsidRDefault="00595D8B" w:rsidP="00B839CD">
      <w:pPr>
        <w:jc w:val="both"/>
      </w:pPr>
    </w:p>
    <w:p w14:paraId="588E1309" w14:textId="70F5056B" w:rsidR="00595D8B" w:rsidRPr="00C47A81" w:rsidRDefault="00595D8B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>- W sferze społecznej duży nacisk kładzie się na promowanie różnorodności i programy włączające. Olimpiady Specjalne, już od lat sześćdziesiątych propagują społeczne zaangażowanie i społeczną odpowiedzialność, w tym różnorodność i inkluzję, Ta idea bardzo nam przyświeca. Chcemy wspólnie wykonywać różne aktywności, stąd nasza kampania “#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GrajmyRazem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>” która ma przybliżać naszemu społeczeństwu i społeczeństwu całego świata partnerstwo i działanie na rzecz rozwoju nie tylko osób z niepełnosprawnościami, ale też ich rodzin, małżonków, partnerów, dzieci – podkreśliła Joanna Styczeń-Lasocka, dyrektor generalna Olimpiad Specjalnych Polska.</w:t>
      </w:r>
    </w:p>
    <w:p w14:paraId="4D363514" w14:textId="77777777" w:rsidR="00595D8B" w:rsidRDefault="00595D8B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8733C6" w14:textId="14893AEE" w:rsidR="008E13B0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Ruch Special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Olym</w:t>
      </w:r>
      <w:r w:rsidR="00A42E2E" w:rsidRPr="00C47A81">
        <w:rPr>
          <w:rFonts w:asciiTheme="minorHAnsi" w:hAnsiTheme="minorHAnsi" w:cstheme="minorHAnsi"/>
          <w:sz w:val="24"/>
          <w:szCs w:val="24"/>
        </w:rPr>
        <w:t>p</w:t>
      </w:r>
      <w:r w:rsidRPr="00C47A81">
        <w:rPr>
          <w:rFonts w:asciiTheme="minorHAnsi" w:hAnsiTheme="minorHAnsi" w:cstheme="minorHAnsi"/>
          <w:sz w:val="24"/>
          <w:szCs w:val="24"/>
        </w:rPr>
        <w:t>ics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jest częścią olimpijskiej rodziny i zgodnie z tradycją co 4 lata odbywają się Igrzyska Światowe. Właśnie w przyszłym roku w czerwcu czeka nas największe sportowe wydarzenie czterolecia, gdy w Berlinie do rywalizacji stanie ponad 7000 zawodników z całego świata. Wśród nich na pewno nie zabraknie Polskiej Reprezentacji Olimpiad Specjalnych – wszyscy jej członkowie już zaczęli swoją drogę, zwyciężając w zawodach regionalnych, wielu z nich medalem </w:t>
      </w:r>
      <w:r w:rsidR="00595D8B" w:rsidRPr="00C47A81">
        <w:rPr>
          <w:rFonts w:asciiTheme="minorHAnsi" w:hAnsiTheme="minorHAnsi" w:cstheme="minorHAnsi"/>
          <w:sz w:val="24"/>
          <w:szCs w:val="24"/>
        </w:rPr>
        <w:t xml:space="preserve">zdobytym w </w:t>
      </w:r>
      <w:r w:rsidR="00C47A81">
        <w:rPr>
          <w:rFonts w:asciiTheme="minorHAnsi" w:hAnsiTheme="minorHAnsi" w:cstheme="minorHAnsi"/>
          <w:sz w:val="24"/>
          <w:szCs w:val="24"/>
        </w:rPr>
        <w:t>Poznaniu</w:t>
      </w:r>
      <w:r w:rsidR="00595D8B" w:rsidRPr="00C47A81">
        <w:rPr>
          <w:rFonts w:asciiTheme="minorHAnsi" w:hAnsiTheme="minorHAnsi" w:cstheme="minorHAnsi"/>
          <w:sz w:val="24"/>
          <w:szCs w:val="24"/>
        </w:rPr>
        <w:t xml:space="preserve"> </w:t>
      </w:r>
      <w:r w:rsidRPr="00C47A81">
        <w:rPr>
          <w:rFonts w:asciiTheme="minorHAnsi" w:hAnsiTheme="minorHAnsi" w:cstheme="minorHAnsi"/>
          <w:sz w:val="24"/>
          <w:szCs w:val="24"/>
        </w:rPr>
        <w:t xml:space="preserve">zrobi kolejny krok ku światowym arenom. </w:t>
      </w:r>
    </w:p>
    <w:p w14:paraId="6FA6801E" w14:textId="77777777" w:rsidR="00C47A81" w:rsidRPr="00C47A81" w:rsidRDefault="00C47A81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D9DA1E" w14:textId="11767B71" w:rsidR="008E13B0" w:rsidRPr="00C47A81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Ogólnopolskie Letnie Igrzyska Olimpiad Specjalnych, 2022 – </w:t>
      </w:r>
      <w:r w:rsidR="00A03A21" w:rsidRPr="00C47A81">
        <w:rPr>
          <w:rFonts w:asciiTheme="minorHAnsi" w:hAnsiTheme="minorHAnsi" w:cstheme="minorHAnsi"/>
          <w:sz w:val="24"/>
          <w:szCs w:val="24"/>
        </w:rPr>
        <w:t>Poznań</w:t>
      </w:r>
      <w:r w:rsidRPr="00C47A81">
        <w:rPr>
          <w:rFonts w:asciiTheme="minorHAnsi" w:hAnsiTheme="minorHAnsi" w:cstheme="minorHAnsi"/>
          <w:sz w:val="24"/>
          <w:szCs w:val="24"/>
        </w:rPr>
        <w:t xml:space="preserve"> odbywają się dzięki wsparciu Ministerstwa Sportu i Turystyki, Państwowego Funduszu Rehabilitacji Osób Niepełnosprawnych. Sponsorami i partnerami Igrzysk są także Tauron Polska Energia,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Huawei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Oshee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Levann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, P&amp;G, Marriott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Warsaw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Champions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Bar </w:t>
      </w:r>
    </w:p>
    <w:p w14:paraId="2C918AAA" w14:textId="77777777" w:rsidR="008E13B0" w:rsidRPr="00C47A81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49A62" w14:textId="59DB2F4A" w:rsidR="008E13B0" w:rsidRPr="00C47A81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</w:t>
      </w:r>
    </w:p>
    <w:p w14:paraId="48B21C86" w14:textId="77777777" w:rsidR="00595D8B" w:rsidRPr="00C47A81" w:rsidRDefault="00595D8B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E34917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</w:t>
      </w:r>
      <w:r w:rsidRPr="00C47A81">
        <w:rPr>
          <w:rFonts w:asciiTheme="minorHAnsi" w:hAnsiTheme="minorHAnsi" w:cstheme="minorHAnsi"/>
          <w:sz w:val="24"/>
          <w:szCs w:val="24"/>
        </w:rPr>
        <w:lastRenderedPageBreak/>
        <w:t xml:space="preserve">Lisowska, Łukasz Koszarek, Tomasz Wolny i Jakub Wesołowski. To oni zagrzewają „naszych” do walki na każdym etapie przygotowań i zawodów. </w:t>
      </w:r>
    </w:p>
    <w:p w14:paraId="7977C6A0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0BEF13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Na świecie Olimpiady Specjalne zrzeszają ponad 5,3 miliona sportowców reprezentujących 32 dyscypliny sportowe z blisko 200 krajów. Olimpiady Specjalne są oficjalnie uznane przez Międzynarodowy Komitet Olimpijski jako jeden z trzech filarów światowego olimpizmu.  </w:t>
      </w:r>
    </w:p>
    <w:p w14:paraId="7BDF649F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2414DC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Huawei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. Do grona partnerów Olimpiad Specjalnych Polska należą także marki OSHEE oraz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Levann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11876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5426DB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>Więcej informacji o Olimpiadach Specjalnych Polska znaleźć można na naszych profilach w mediach społecznościowych:</w:t>
      </w:r>
    </w:p>
    <w:p w14:paraId="52637E0B" w14:textId="77777777" w:rsidR="008E13B0" w:rsidRPr="00C47A81" w:rsidRDefault="008E13B0" w:rsidP="008E13B0">
      <w:pPr>
        <w:rPr>
          <w:rFonts w:asciiTheme="minorHAnsi" w:hAnsiTheme="minorHAnsi" w:cstheme="minorHAnsi"/>
          <w:sz w:val="24"/>
          <w:szCs w:val="24"/>
        </w:rPr>
      </w:pPr>
    </w:p>
    <w:p w14:paraId="4DE747B5" w14:textId="77777777" w:rsidR="008E13B0" w:rsidRPr="00D965F6" w:rsidRDefault="00730048" w:rsidP="008E13B0">
      <w:hyperlink r:id="rId8" w:history="1">
        <w:r w:rsidR="008E13B0" w:rsidRPr="00D965F6">
          <w:rPr>
            <w:rStyle w:val="Hipercze"/>
          </w:rPr>
          <w:t>https://www.facebook.com/olimpiadyspecjalne</w:t>
        </w:r>
      </w:hyperlink>
      <w:r w:rsidR="008E13B0" w:rsidRPr="00D965F6">
        <w:t xml:space="preserve">  </w:t>
      </w:r>
    </w:p>
    <w:p w14:paraId="3CB6D12E" w14:textId="77777777" w:rsidR="008E13B0" w:rsidRPr="00D965F6" w:rsidRDefault="00730048" w:rsidP="008E13B0">
      <w:hyperlink r:id="rId9" w:history="1">
        <w:r w:rsidR="008E13B0" w:rsidRPr="00D965F6">
          <w:rPr>
            <w:rStyle w:val="Hipercze"/>
          </w:rPr>
          <w:t>https://twitter.com/OlimpiadySpec</w:t>
        </w:r>
      </w:hyperlink>
      <w:r w:rsidR="008E13B0" w:rsidRPr="00D965F6">
        <w:t xml:space="preserve"> </w:t>
      </w:r>
    </w:p>
    <w:p w14:paraId="4C83B72A" w14:textId="77777777" w:rsidR="008E13B0" w:rsidRPr="00D965F6" w:rsidRDefault="00730048" w:rsidP="008E13B0">
      <w:hyperlink r:id="rId10" w:history="1">
        <w:r w:rsidR="008E13B0" w:rsidRPr="00D965F6">
          <w:rPr>
            <w:rStyle w:val="Hipercze"/>
          </w:rPr>
          <w:t>https://www.instagram.com/olimpiadyspecjalnepolska/</w:t>
        </w:r>
      </w:hyperlink>
      <w:r w:rsidR="008E13B0" w:rsidRPr="00D965F6">
        <w:t xml:space="preserve"> </w:t>
      </w:r>
    </w:p>
    <w:p w14:paraId="74169DD9" w14:textId="77777777" w:rsidR="008E13B0" w:rsidRPr="00D965F6" w:rsidRDefault="008E13B0" w:rsidP="008E13B0"/>
    <w:p w14:paraId="22B274A3" w14:textId="77777777" w:rsidR="008E13B0" w:rsidRPr="00D965F6" w:rsidRDefault="008E13B0" w:rsidP="008E13B0"/>
    <w:p w14:paraId="33314CC9" w14:textId="77777777" w:rsidR="008E13B0" w:rsidRPr="00D965F6" w:rsidRDefault="008E13B0" w:rsidP="008E13B0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1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055B7E02" w14:textId="77777777" w:rsidR="008E13B0" w:rsidRPr="00D965F6" w:rsidRDefault="008E13B0" w:rsidP="008E13B0">
      <w:r w:rsidRPr="00D965F6">
        <w:t xml:space="preserve">oraz w biurze prasowym Olimpiad Specjalnych w systemie </w:t>
      </w:r>
      <w:proofErr w:type="spellStart"/>
      <w:r w:rsidRPr="00D965F6">
        <w:t>Accredito</w:t>
      </w:r>
      <w:proofErr w:type="spellEnd"/>
      <w:r w:rsidRPr="00D965F6">
        <w:t xml:space="preserve">: </w:t>
      </w:r>
      <w:hyperlink r:id="rId12" w:history="1">
        <w:r w:rsidRPr="00D965F6">
          <w:rPr>
            <w:rStyle w:val="Hipercze"/>
          </w:rPr>
          <w:t>https://accredito.com/olimpiady-specjalne-polska</w:t>
        </w:r>
      </w:hyperlink>
    </w:p>
    <w:p w14:paraId="21FDD50A" w14:textId="77777777" w:rsidR="008E13B0" w:rsidRPr="00D965F6" w:rsidRDefault="008E13B0" w:rsidP="008E13B0">
      <w:pPr>
        <w:rPr>
          <w:b/>
          <w:u w:val="single"/>
        </w:rPr>
      </w:pPr>
    </w:p>
    <w:p w14:paraId="21E2B0F5" w14:textId="77777777" w:rsidR="008E13B0" w:rsidRPr="00D965F6" w:rsidRDefault="008E13B0" w:rsidP="008E13B0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10AB760E" w14:textId="77777777" w:rsidR="008E13B0" w:rsidRPr="00D965F6" w:rsidRDefault="008E13B0" w:rsidP="008E13B0">
      <w:r w:rsidRPr="00D965F6">
        <w:t>Damian Kuraś, +48 518 930 103, d.kuras@olimpiadyspecjalne.pl</w:t>
      </w:r>
    </w:p>
    <w:p w14:paraId="1CDCC2C4" w14:textId="77777777" w:rsidR="008E13B0" w:rsidRPr="00D965F6" w:rsidRDefault="008E13B0" w:rsidP="008E13B0">
      <w:r w:rsidRPr="00D965F6">
        <w:t>Przemysław Śmiałkowski, +48 518 930 104, p.smialkowski@olimpiadyspecjalne.pl</w:t>
      </w:r>
    </w:p>
    <w:p w14:paraId="1F02EE8B" w14:textId="77777777" w:rsidR="00114A28" w:rsidRP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07D8FD3" w14:textId="62393BE9" w:rsidR="00895057" w:rsidRPr="00114A28" w:rsidRDefault="00895057" w:rsidP="00DA6EC2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895057" w:rsidRPr="00114A28" w:rsidSect="00CC689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6C8E" w14:textId="77777777" w:rsidR="00730048" w:rsidRDefault="00730048" w:rsidP="00CC6898">
      <w:pPr>
        <w:spacing w:line="240" w:lineRule="auto"/>
      </w:pPr>
      <w:r>
        <w:separator/>
      </w:r>
    </w:p>
  </w:endnote>
  <w:endnote w:type="continuationSeparator" w:id="0">
    <w:p w14:paraId="07BD6A95" w14:textId="77777777" w:rsidR="00730048" w:rsidRDefault="00730048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3E44F487">
          <wp:simplePos x="0" y="0"/>
          <wp:positionH relativeFrom="column">
            <wp:posOffset>564691</wp:posOffset>
          </wp:positionH>
          <wp:positionV relativeFrom="paragraph">
            <wp:posOffset>-189345</wp:posOffset>
          </wp:positionV>
          <wp:extent cx="4561194" cy="65681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194" cy="65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067E" w14:textId="77777777" w:rsidR="00730048" w:rsidRDefault="00730048" w:rsidP="00CC6898">
      <w:pPr>
        <w:spacing w:line="240" w:lineRule="auto"/>
      </w:pPr>
      <w:r>
        <w:separator/>
      </w:r>
    </w:p>
  </w:footnote>
  <w:footnote w:type="continuationSeparator" w:id="0">
    <w:p w14:paraId="64201FAF" w14:textId="77777777" w:rsidR="00730048" w:rsidRDefault="00730048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421B030" w:rsidR="00CC6898" w:rsidRDefault="00A32E17">
    <w:pPr>
      <w:pStyle w:val="Nagwek"/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208E80A" wp14:editId="3D296F7D">
          <wp:simplePos x="0" y="0"/>
          <wp:positionH relativeFrom="column">
            <wp:posOffset>-316230</wp:posOffset>
          </wp:positionH>
          <wp:positionV relativeFrom="paragraph">
            <wp:posOffset>-259715</wp:posOffset>
          </wp:positionV>
          <wp:extent cx="2178050" cy="703514"/>
          <wp:effectExtent l="0" t="0" r="0" b="1905"/>
          <wp:wrapThrough wrapText="bothSides">
            <wp:wrapPolygon edited="0">
              <wp:start x="0" y="0"/>
              <wp:lineTo x="0" y="21073"/>
              <wp:lineTo x="21348" y="21073"/>
              <wp:lineTo x="2134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0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0276"/>
    <w:rsid w:val="00073D30"/>
    <w:rsid w:val="00084D50"/>
    <w:rsid w:val="00085026"/>
    <w:rsid w:val="000A23BC"/>
    <w:rsid w:val="000B3A49"/>
    <w:rsid w:val="000C2202"/>
    <w:rsid w:val="000D3E79"/>
    <w:rsid w:val="000D6898"/>
    <w:rsid w:val="000E14F2"/>
    <w:rsid w:val="000E358E"/>
    <w:rsid w:val="000E73BA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48E3"/>
    <w:rsid w:val="0015679A"/>
    <w:rsid w:val="00162FB9"/>
    <w:rsid w:val="001733F6"/>
    <w:rsid w:val="00174058"/>
    <w:rsid w:val="001807F3"/>
    <w:rsid w:val="00184662"/>
    <w:rsid w:val="00185BED"/>
    <w:rsid w:val="001906A5"/>
    <w:rsid w:val="001F1D47"/>
    <w:rsid w:val="001F7346"/>
    <w:rsid w:val="00200CBD"/>
    <w:rsid w:val="002113EE"/>
    <w:rsid w:val="00220DAC"/>
    <w:rsid w:val="00222044"/>
    <w:rsid w:val="002227AC"/>
    <w:rsid w:val="00223655"/>
    <w:rsid w:val="00230778"/>
    <w:rsid w:val="00235A09"/>
    <w:rsid w:val="0023772E"/>
    <w:rsid w:val="00241B0C"/>
    <w:rsid w:val="0024372F"/>
    <w:rsid w:val="00255D5A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2554C"/>
    <w:rsid w:val="00331C51"/>
    <w:rsid w:val="00340273"/>
    <w:rsid w:val="003577EA"/>
    <w:rsid w:val="0038210C"/>
    <w:rsid w:val="003952A9"/>
    <w:rsid w:val="003C4C08"/>
    <w:rsid w:val="003C70F2"/>
    <w:rsid w:val="003D16B2"/>
    <w:rsid w:val="0040545D"/>
    <w:rsid w:val="00406201"/>
    <w:rsid w:val="00434EA5"/>
    <w:rsid w:val="0044056C"/>
    <w:rsid w:val="00450933"/>
    <w:rsid w:val="00457208"/>
    <w:rsid w:val="00462776"/>
    <w:rsid w:val="0046399A"/>
    <w:rsid w:val="00476B74"/>
    <w:rsid w:val="00476ED4"/>
    <w:rsid w:val="00482F76"/>
    <w:rsid w:val="00490221"/>
    <w:rsid w:val="0049698A"/>
    <w:rsid w:val="004A0638"/>
    <w:rsid w:val="004A23C7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63091"/>
    <w:rsid w:val="0057359D"/>
    <w:rsid w:val="00580D73"/>
    <w:rsid w:val="0059183E"/>
    <w:rsid w:val="00593161"/>
    <w:rsid w:val="00595D8B"/>
    <w:rsid w:val="005B0478"/>
    <w:rsid w:val="005C603E"/>
    <w:rsid w:val="005D05CE"/>
    <w:rsid w:val="005E04CE"/>
    <w:rsid w:val="005E2763"/>
    <w:rsid w:val="005F439C"/>
    <w:rsid w:val="005F4BD6"/>
    <w:rsid w:val="006016C7"/>
    <w:rsid w:val="006022B2"/>
    <w:rsid w:val="00616D60"/>
    <w:rsid w:val="0062408A"/>
    <w:rsid w:val="00633453"/>
    <w:rsid w:val="00637211"/>
    <w:rsid w:val="0064061E"/>
    <w:rsid w:val="00646161"/>
    <w:rsid w:val="0066164E"/>
    <w:rsid w:val="00662CE8"/>
    <w:rsid w:val="00664578"/>
    <w:rsid w:val="00666461"/>
    <w:rsid w:val="006779D7"/>
    <w:rsid w:val="006828C1"/>
    <w:rsid w:val="006848C1"/>
    <w:rsid w:val="00695C7A"/>
    <w:rsid w:val="00696EF3"/>
    <w:rsid w:val="006B6C6F"/>
    <w:rsid w:val="006E1A5B"/>
    <w:rsid w:val="006E7400"/>
    <w:rsid w:val="006F546F"/>
    <w:rsid w:val="00730048"/>
    <w:rsid w:val="00742C4F"/>
    <w:rsid w:val="00750B0B"/>
    <w:rsid w:val="0076215A"/>
    <w:rsid w:val="0076325D"/>
    <w:rsid w:val="007737F6"/>
    <w:rsid w:val="00786432"/>
    <w:rsid w:val="007A64C2"/>
    <w:rsid w:val="007B7158"/>
    <w:rsid w:val="007B7744"/>
    <w:rsid w:val="007C01A7"/>
    <w:rsid w:val="007C0915"/>
    <w:rsid w:val="007E7088"/>
    <w:rsid w:val="007E7F26"/>
    <w:rsid w:val="00804D40"/>
    <w:rsid w:val="0081280B"/>
    <w:rsid w:val="008205BD"/>
    <w:rsid w:val="008368E8"/>
    <w:rsid w:val="00850357"/>
    <w:rsid w:val="00854E8F"/>
    <w:rsid w:val="00862E1A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D3BE3"/>
    <w:rsid w:val="008E103D"/>
    <w:rsid w:val="008E13B0"/>
    <w:rsid w:val="008E2A5D"/>
    <w:rsid w:val="008F3085"/>
    <w:rsid w:val="008F3DE1"/>
    <w:rsid w:val="008F4AA3"/>
    <w:rsid w:val="00900FE7"/>
    <w:rsid w:val="00907ECD"/>
    <w:rsid w:val="009224C5"/>
    <w:rsid w:val="009358C8"/>
    <w:rsid w:val="00943150"/>
    <w:rsid w:val="00945CB7"/>
    <w:rsid w:val="00947350"/>
    <w:rsid w:val="009475A8"/>
    <w:rsid w:val="00947785"/>
    <w:rsid w:val="00961242"/>
    <w:rsid w:val="00961337"/>
    <w:rsid w:val="0096751A"/>
    <w:rsid w:val="00967DBB"/>
    <w:rsid w:val="00972EE0"/>
    <w:rsid w:val="00981C47"/>
    <w:rsid w:val="0098677D"/>
    <w:rsid w:val="00993FAA"/>
    <w:rsid w:val="009B2C07"/>
    <w:rsid w:val="009C3AF2"/>
    <w:rsid w:val="009F151E"/>
    <w:rsid w:val="009F7A3C"/>
    <w:rsid w:val="00A01E98"/>
    <w:rsid w:val="00A0338E"/>
    <w:rsid w:val="00A03A21"/>
    <w:rsid w:val="00A147E4"/>
    <w:rsid w:val="00A2177C"/>
    <w:rsid w:val="00A32E17"/>
    <w:rsid w:val="00A40FC7"/>
    <w:rsid w:val="00A42E2E"/>
    <w:rsid w:val="00A448EF"/>
    <w:rsid w:val="00A56184"/>
    <w:rsid w:val="00A67FEB"/>
    <w:rsid w:val="00A70AD3"/>
    <w:rsid w:val="00A84474"/>
    <w:rsid w:val="00A86094"/>
    <w:rsid w:val="00A87674"/>
    <w:rsid w:val="00AA44CF"/>
    <w:rsid w:val="00AB2D13"/>
    <w:rsid w:val="00AB7316"/>
    <w:rsid w:val="00AB731E"/>
    <w:rsid w:val="00AC429C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839CD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21D03"/>
    <w:rsid w:val="00C256BA"/>
    <w:rsid w:val="00C44FA9"/>
    <w:rsid w:val="00C47A81"/>
    <w:rsid w:val="00C62635"/>
    <w:rsid w:val="00C752D8"/>
    <w:rsid w:val="00C8049D"/>
    <w:rsid w:val="00C806BF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F10F7"/>
    <w:rsid w:val="00CF1693"/>
    <w:rsid w:val="00CF1CB9"/>
    <w:rsid w:val="00D0071A"/>
    <w:rsid w:val="00D0129D"/>
    <w:rsid w:val="00D018C4"/>
    <w:rsid w:val="00D01D39"/>
    <w:rsid w:val="00D024B8"/>
    <w:rsid w:val="00D21B13"/>
    <w:rsid w:val="00D30729"/>
    <w:rsid w:val="00D36CD6"/>
    <w:rsid w:val="00D415ED"/>
    <w:rsid w:val="00D52376"/>
    <w:rsid w:val="00D67F0F"/>
    <w:rsid w:val="00D90CCC"/>
    <w:rsid w:val="00D96583"/>
    <w:rsid w:val="00DA6EC2"/>
    <w:rsid w:val="00DB143C"/>
    <w:rsid w:val="00DB1FB5"/>
    <w:rsid w:val="00DB46F5"/>
    <w:rsid w:val="00DD7C59"/>
    <w:rsid w:val="00E42E5F"/>
    <w:rsid w:val="00E541E6"/>
    <w:rsid w:val="00E63BCC"/>
    <w:rsid w:val="00E727D9"/>
    <w:rsid w:val="00E77D23"/>
    <w:rsid w:val="00E95714"/>
    <w:rsid w:val="00E96B72"/>
    <w:rsid w:val="00EA07B5"/>
    <w:rsid w:val="00EB1187"/>
    <w:rsid w:val="00EB3B01"/>
    <w:rsid w:val="00EB63F9"/>
    <w:rsid w:val="00EC4C58"/>
    <w:rsid w:val="00ED658B"/>
    <w:rsid w:val="00EE37D2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7902"/>
    <w:rsid w:val="00FB30F3"/>
    <w:rsid w:val="00FD0DBE"/>
    <w:rsid w:val="00FD1CD5"/>
    <w:rsid w:val="00FE1363"/>
    <w:rsid w:val="00FE6F72"/>
    <w:rsid w:val="00FF2710"/>
    <w:rsid w:val="00FF29E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redito.com/olimpiady-specjalne-pol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olimpiadyspecjalne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OlimpiadySp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166FD-CD52-4054-9BDC-6D783A62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1140</Words>
  <Characters>7505</Characters>
  <Application>Microsoft Office Word</Application>
  <DocSecurity>0</DocSecurity>
  <Lines>119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Miszczuk</dc:creator>
  <cp:lastModifiedBy>Przemysław Śmiałkowski</cp:lastModifiedBy>
  <cp:revision>7</cp:revision>
  <cp:lastPrinted>2022-05-21T09:36:00Z</cp:lastPrinted>
  <dcterms:created xsi:type="dcterms:W3CDTF">2022-05-25T08:21:00Z</dcterms:created>
  <dcterms:modified xsi:type="dcterms:W3CDTF">2022-05-28T12:42:00Z</dcterms:modified>
</cp:coreProperties>
</file>